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right="-136.062992125984"/>
        <w:rPr/>
      </w:pPr>
      <w:bookmarkStart w:colFirst="0" w:colLast="0" w:name="_ybdg6yvdi3lc" w:id="0"/>
      <w:bookmarkEnd w:id="0"/>
      <w:r w:rsidDel="00000000" w:rsidR="00000000" w:rsidRPr="00000000">
        <w:rPr>
          <w:rtl w:val="0"/>
        </w:rPr>
        <w:t xml:space="preserve">Voorzet voor een rekenkamerbrief over (de meta-analyse van) de Wet maatschappelijke ondersteuning (Wmo)</w:t>
      </w:r>
    </w:p>
    <w:p w:rsidR="00000000" w:rsidDel="00000000" w:rsidP="00000000" w:rsidRDefault="00000000" w:rsidRPr="00000000" w14:paraId="00000002">
      <w:pPr>
        <w:pStyle w:val="Heading2"/>
        <w:ind w:right="-136.062992125984"/>
        <w:rPr/>
      </w:pPr>
      <w:bookmarkStart w:colFirst="0" w:colLast="0" w:name="_lkbx8srgqnfz" w:id="1"/>
      <w:bookmarkEnd w:id="1"/>
      <w:r w:rsidDel="00000000" w:rsidR="00000000" w:rsidRPr="00000000">
        <w:rPr>
          <w:rtl w:val="0"/>
        </w:rPr>
        <w:t xml:space="preserve">Introductie</w:t>
      </w:r>
      <w:r w:rsidDel="00000000" w:rsidR="00000000" w:rsidRPr="00000000">
        <w:rPr>
          <w:rtl w:val="0"/>
        </w:rPr>
      </w:r>
    </w:p>
    <w:p w:rsidR="00000000" w:rsidDel="00000000" w:rsidP="00000000" w:rsidRDefault="00000000" w:rsidRPr="00000000" w14:paraId="00000003">
      <w:pPr>
        <w:ind w:right="-136.062992125984"/>
        <w:rPr/>
      </w:pPr>
      <w:r w:rsidDel="00000000" w:rsidR="00000000" w:rsidRPr="00000000">
        <w:rPr>
          <w:rtl w:val="0"/>
        </w:rPr>
        <w:t xml:space="preserve">Hieronder staat een opzet voor een rekenkamerbrief aan uw gemeenteraad over de meta-analyse van rekenkamerrapporten over de Wmo die is uitgevoerd door BMC in opdracht van de Vereniging van Rekenkamers. De opzet van deze brief kan gebruikt worden om de gemeenteraad te informeren over de Wmo en de uitgevoerde meta-analyse, of als aanzet om met elkaar in gesprek te gaan over de Wmo. Daarnaast kan de brief ook gebruikt worden om een nieuw rekenkameronderzoek naar (een onderdeel van) de Wmo aan te kondigen binnen de gemeenteraad. </w:t>
      </w:r>
    </w:p>
    <w:p w:rsidR="00000000" w:rsidDel="00000000" w:rsidP="00000000" w:rsidRDefault="00000000" w:rsidRPr="00000000" w14:paraId="00000004">
      <w:pPr>
        <w:ind w:right="-136.062992125984"/>
        <w:rPr/>
      </w:pPr>
      <w:r w:rsidDel="00000000" w:rsidR="00000000" w:rsidRPr="00000000">
        <w:rPr>
          <w:rtl w:val="0"/>
        </w:rPr>
      </w:r>
    </w:p>
    <w:p w:rsidR="00000000" w:rsidDel="00000000" w:rsidP="00000000" w:rsidRDefault="00000000" w:rsidRPr="00000000" w14:paraId="00000005">
      <w:pPr>
        <w:ind w:right="-136.062992125984"/>
        <w:rPr/>
      </w:pPr>
      <w:r w:rsidDel="00000000" w:rsidR="00000000" w:rsidRPr="00000000">
        <w:rPr>
          <w:rtl w:val="0"/>
        </w:rPr>
        <w:t xml:space="preserve">Met deze opzet willen we een voorbeeld geven dat u als Rekenkamer snel en makkelijk kunt gebruiken. Daarbij is het wel belangrijk dat u zelf de brief aanpast voor uw eigen situatie. Hiervoor staan in de opzet van de brief enkele suggesties of keuzes die gemaakt kunnen worden door de Rekenkamer. We hopen u hiermee goed op weg te helpen.</w:t>
      </w:r>
    </w:p>
    <w:p w:rsidR="00000000" w:rsidDel="00000000" w:rsidP="00000000" w:rsidRDefault="00000000" w:rsidRPr="00000000" w14:paraId="00000006">
      <w:pPr>
        <w:pStyle w:val="Heading2"/>
        <w:ind w:right="-136.062992125984"/>
        <w:rPr/>
      </w:pPr>
      <w:bookmarkStart w:colFirst="0" w:colLast="0" w:name="_ic4q0zni3q0k" w:id="2"/>
      <w:bookmarkEnd w:id="2"/>
      <w:r w:rsidDel="00000000" w:rsidR="00000000" w:rsidRPr="00000000">
        <w:rPr>
          <w:rtl w:val="0"/>
        </w:rPr>
        <w:t xml:space="preserve">Opzet van de brief:</w:t>
      </w:r>
    </w:p>
    <w:p w:rsidR="00000000" w:rsidDel="00000000" w:rsidP="00000000" w:rsidRDefault="00000000" w:rsidRPr="00000000" w14:paraId="00000007">
      <w:pPr>
        <w:ind w:right="-136.062992125984"/>
        <w:rPr/>
      </w:pPr>
      <w:r w:rsidDel="00000000" w:rsidR="00000000" w:rsidRPr="00000000">
        <w:rPr>
          <w:rtl w:val="0"/>
        </w:rPr>
        <w:t xml:space="preserve">Geachte raadsleden,</w:t>
      </w:r>
    </w:p>
    <w:p w:rsidR="00000000" w:rsidDel="00000000" w:rsidP="00000000" w:rsidRDefault="00000000" w:rsidRPr="00000000" w14:paraId="00000008">
      <w:pPr>
        <w:ind w:right="-136.062992125984"/>
        <w:rPr/>
      </w:pPr>
      <w:r w:rsidDel="00000000" w:rsidR="00000000" w:rsidRPr="00000000">
        <w:rPr>
          <w:rtl w:val="0"/>
        </w:rPr>
      </w:r>
    </w:p>
    <w:p w:rsidR="00000000" w:rsidDel="00000000" w:rsidP="00000000" w:rsidRDefault="00000000" w:rsidRPr="00000000" w14:paraId="00000009">
      <w:pPr>
        <w:ind w:right="-136.062992125984"/>
        <w:rPr/>
      </w:pPr>
      <w:r w:rsidDel="00000000" w:rsidR="00000000" w:rsidRPr="00000000">
        <w:rPr>
          <w:rtl w:val="0"/>
        </w:rPr>
        <w:t xml:space="preserve">De [</w:t>
      </w:r>
      <w:r w:rsidDel="00000000" w:rsidR="00000000" w:rsidRPr="00000000">
        <w:rPr>
          <w:color w:val="b4a38a"/>
          <w:rtl w:val="0"/>
        </w:rPr>
        <w:t xml:space="preserve">naam van de rekenkamer</w:t>
      </w:r>
      <w:r w:rsidDel="00000000" w:rsidR="00000000" w:rsidRPr="00000000">
        <w:rPr>
          <w:rtl w:val="0"/>
        </w:rPr>
        <w:t xml:space="preserve">] wil u graag informeren over een meta-analyse van rekenkameronderzoek naar de Wet maatschappelijke ondersteuning (Wmo). Binnen deze meta-analyse heeft BMC in opdracht van de Vereniging van Rekenkamers 58 rekenkamerrapporten over de Wmo geanalyseerd. </w:t>
      </w:r>
      <w:r w:rsidDel="00000000" w:rsidR="00000000" w:rsidRPr="00000000">
        <w:rPr>
          <w:color w:val="b4a38a"/>
          <w:rtl w:val="0"/>
        </w:rPr>
        <w:t xml:space="preserve">[Controleer in bijlage 1 van het rapport van de meta-analyse of een van de 58 rapporten van de eigen rekenkamer is. Zo ja, dan kan de volgende zin worden toegevoegd: “Het onderzoek {titel} dat door de rekenkamer is gepubliceerd in {jaartal} is een van de rekenkameronderzoeken dat is meegenomen in de meta-analyse.”] </w:t>
      </w:r>
      <w:r w:rsidDel="00000000" w:rsidR="00000000" w:rsidRPr="00000000">
        <w:rPr>
          <w:rtl w:val="0"/>
        </w:rPr>
        <w:t xml:space="preserve">Het rapport van de meta-analyse is hier terug te vinden. </w:t>
      </w:r>
    </w:p>
    <w:p w:rsidR="00000000" w:rsidDel="00000000" w:rsidP="00000000" w:rsidRDefault="00000000" w:rsidRPr="00000000" w14:paraId="0000000A">
      <w:pPr>
        <w:ind w:right="-136.062992125984"/>
        <w:rPr/>
      </w:pPr>
      <w:r w:rsidDel="00000000" w:rsidR="00000000" w:rsidRPr="00000000">
        <w:rPr>
          <w:rtl w:val="0"/>
        </w:rPr>
      </w:r>
    </w:p>
    <w:p w:rsidR="00000000" w:rsidDel="00000000" w:rsidP="00000000" w:rsidRDefault="00000000" w:rsidRPr="00000000" w14:paraId="0000000B">
      <w:pPr>
        <w:ind w:right="-136.062992125984"/>
        <w:rPr>
          <w:color w:val="b4a38a"/>
        </w:rPr>
      </w:pPr>
      <w:r w:rsidDel="00000000" w:rsidR="00000000" w:rsidRPr="00000000">
        <w:rPr>
          <w:rtl w:val="0"/>
        </w:rPr>
        <w:t xml:space="preserve">Uit de meta-analyse komen enkele inzichten naar voren die wij graag via deze brief met u willen delen. Wat </w:t>
      </w:r>
      <w:r w:rsidDel="00000000" w:rsidR="00000000" w:rsidRPr="00000000">
        <w:rPr>
          <w:rtl w:val="0"/>
        </w:rPr>
        <w:t xml:space="preserve">onderzoeken</w:t>
      </w:r>
      <w:r w:rsidDel="00000000" w:rsidR="00000000" w:rsidRPr="00000000">
        <w:rPr>
          <w:rtl w:val="0"/>
        </w:rPr>
        <w:t xml:space="preserve"> rekenkamers met betrekking tot de Wmo, wat zijn de belangrijkste conclusies en lessen die we kunnen leren uit deze onderzoeken en bij welke aspecten van de Wmo kan de gemeenteraad een belangrijke rol spelen? </w:t>
      </w:r>
      <w:r w:rsidDel="00000000" w:rsidR="00000000" w:rsidRPr="00000000">
        <w:rPr>
          <w:color w:val="b4a38a"/>
          <w:rtl w:val="0"/>
        </w:rPr>
        <w:t xml:space="preserve">[Indien de rekenkamer de raad wil adviseren om binnen de gemeente het gesprek aan te gaan over dit onderwerp, of om een nieuw rekenkameronderzoek naar de Wmo aan te kondigen, dan kunnen de volgende zinnen worden toegevoegd:</w:t>
      </w:r>
    </w:p>
    <w:p w:rsidR="00000000" w:rsidDel="00000000" w:rsidP="00000000" w:rsidRDefault="00000000" w:rsidRPr="00000000" w14:paraId="0000000C">
      <w:pPr>
        <w:ind w:right="-136.062992125984"/>
        <w:rPr>
          <w:color w:val="b4a38a"/>
        </w:rPr>
      </w:pPr>
      <w:r w:rsidDel="00000000" w:rsidR="00000000" w:rsidRPr="00000000">
        <w:rPr>
          <w:rtl w:val="0"/>
        </w:rPr>
      </w:r>
    </w:p>
    <w:p w:rsidR="00000000" w:rsidDel="00000000" w:rsidP="00000000" w:rsidRDefault="00000000" w:rsidRPr="00000000" w14:paraId="0000000D">
      <w:pPr>
        <w:ind w:right="-136.062992125984"/>
        <w:rPr>
          <w:color w:val="b4a38a"/>
        </w:rPr>
      </w:pPr>
      <w:r w:rsidDel="00000000" w:rsidR="00000000" w:rsidRPr="00000000">
        <w:rPr>
          <w:color w:val="b4a38a"/>
          <w:rtl w:val="0"/>
        </w:rPr>
        <w:t xml:space="preserve">“Daarnaast willen wij u als raad adviseren om met het college in gesprek te gaan over de Wmo en de huidige situatie binnen onze </w:t>
      </w:r>
      <w:r w:rsidDel="00000000" w:rsidR="00000000" w:rsidRPr="00000000">
        <w:rPr>
          <w:color w:val="b4a38a"/>
          <w:rtl w:val="0"/>
        </w:rPr>
        <w:t xml:space="preserve">gemeente.</w:t>
      </w:r>
      <w:r w:rsidDel="00000000" w:rsidR="00000000" w:rsidRPr="00000000">
        <w:rPr>
          <w:color w:val="b4a38a"/>
          <w:rtl w:val="0"/>
        </w:rPr>
        <w:t xml:space="preserve"> Aan</w:t>
      </w:r>
      <w:r w:rsidDel="00000000" w:rsidR="00000000" w:rsidRPr="00000000">
        <w:rPr>
          <w:color w:val="b4a38a"/>
          <w:rtl w:val="0"/>
        </w:rPr>
        <w:t xml:space="preserve"> het einde van de brief staat hiervoor een voorstel.”</w:t>
      </w:r>
    </w:p>
    <w:p w:rsidR="00000000" w:rsidDel="00000000" w:rsidP="00000000" w:rsidRDefault="00000000" w:rsidRPr="00000000" w14:paraId="0000000E">
      <w:pPr>
        <w:ind w:right="-136.062992125984"/>
        <w:rPr>
          <w:color w:val="b4a38a"/>
        </w:rPr>
      </w:pPr>
      <w:r w:rsidDel="00000000" w:rsidR="00000000" w:rsidRPr="00000000">
        <w:rPr>
          <w:rtl w:val="0"/>
        </w:rPr>
      </w:r>
    </w:p>
    <w:p w:rsidR="00000000" w:rsidDel="00000000" w:rsidP="00000000" w:rsidRDefault="00000000" w:rsidRPr="00000000" w14:paraId="0000000F">
      <w:pPr>
        <w:ind w:right="-136.062992125984"/>
        <w:rPr/>
      </w:pPr>
      <w:r w:rsidDel="00000000" w:rsidR="00000000" w:rsidRPr="00000000">
        <w:rPr>
          <w:color w:val="b4a38a"/>
          <w:rtl w:val="0"/>
        </w:rPr>
        <w:t xml:space="preserve">“Daarnaast zijn wij als rekenkamer van plan om naar aanleiding van deze meta-analyse en de situatie in de gemeente een nieuw onderzoek te starten naar de Wmo binnen de gemeente, specifiek gericht </w:t>
      </w:r>
      <w:r w:rsidDel="00000000" w:rsidR="00000000" w:rsidRPr="00000000">
        <w:rPr>
          <w:color w:val="b4a38a"/>
          <w:rtl w:val="0"/>
        </w:rPr>
        <w:t xml:space="preserve">op {onderwerp}.</w:t>
      </w:r>
      <w:r w:rsidDel="00000000" w:rsidR="00000000" w:rsidRPr="00000000">
        <w:rPr>
          <w:color w:val="b4a38a"/>
          <w:rtl w:val="0"/>
        </w:rPr>
        <w:t xml:space="preserve"> Wij gaan hierover graag met de raad in gesprek. Aan het einde van de brief staat hier meer informatie over.”]</w:t>
      </w:r>
      <w:r w:rsidDel="00000000" w:rsidR="00000000" w:rsidRPr="00000000">
        <w:rPr>
          <w:rtl w:val="0"/>
        </w:rPr>
      </w:r>
    </w:p>
    <w:p w:rsidR="00000000" w:rsidDel="00000000" w:rsidP="00000000" w:rsidRDefault="00000000" w:rsidRPr="00000000" w14:paraId="00000010">
      <w:pPr>
        <w:spacing w:after="0" w:before="240" w:lineRule="auto"/>
        <w:ind w:right="-136.062992125984"/>
        <w:rPr>
          <w:b w:val="1"/>
        </w:rPr>
      </w:pPr>
      <w:r w:rsidDel="00000000" w:rsidR="00000000" w:rsidRPr="00000000">
        <w:rPr>
          <w:b w:val="1"/>
          <w:rtl w:val="0"/>
        </w:rPr>
        <w:t xml:space="preserve">De uitkomsten van de meta-analyse van rekenkameronderzoek naar de Wmo</w:t>
      </w:r>
    </w:p>
    <w:p w:rsidR="00000000" w:rsidDel="00000000" w:rsidP="00000000" w:rsidRDefault="00000000" w:rsidRPr="00000000" w14:paraId="00000011">
      <w:pPr>
        <w:spacing w:after="0" w:before="0" w:lineRule="auto"/>
        <w:ind w:right="-136.062992125984"/>
        <w:rPr/>
      </w:pPr>
      <w:r w:rsidDel="00000000" w:rsidR="00000000" w:rsidRPr="00000000">
        <w:rPr>
          <w:rtl w:val="0"/>
        </w:rPr>
        <w:t xml:space="preserve">De meta-analyse laat zien dat er een grote diversiteit is aan onderwerpen die worden onderzocht binnen de Wmo, zoals bijvoorbeeld de huishoudelijke ondersteuning, de maatschappelijke opvang en (de aanpak van) zorgfraude. Gezien de omvang van het beleidsterrein is dit ook vanzelfsprekend. Daarbij richten rekenkamers zich binnen de onderzoeken voornamelijk op de beleidskaders die er voor de Wmo zijn binnen de gemeente, de organisatie van de Wmo, de praktijk van de uitvoering van de Wmo en de resultaten van het Wmo-beleid binnen de gemeente. Daarnaast wordt er ook aandacht besteed aan de informatievoorziening aan de raad en de financiële kant van de Wmo. Uit de meta-analyse blijkt dat er voldoende ruimte is om onderzoek te doen naar de Wmo, zonder daarbij te veel te herhalen wat er al in eerdere rekenkameronderzoeken is uitgevoerd.</w:t>
      </w:r>
    </w:p>
    <w:p w:rsidR="00000000" w:rsidDel="00000000" w:rsidP="00000000" w:rsidRDefault="00000000" w:rsidRPr="00000000" w14:paraId="00000012">
      <w:pPr>
        <w:spacing w:after="240" w:before="240" w:lineRule="auto"/>
        <w:ind w:right="-136.062992125984"/>
        <w:rPr/>
      </w:pPr>
      <w:r w:rsidDel="00000000" w:rsidR="00000000" w:rsidRPr="00000000">
        <w:rPr>
          <w:rtl w:val="0"/>
        </w:rPr>
        <w:t xml:space="preserve">Uit de meta-analyse komen de volgende overkoepelende bevindingen naar voren:</w:t>
      </w:r>
    </w:p>
    <w:p w:rsidR="00000000" w:rsidDel="00000000" w:rsidP="00000000" w:rsidRDefault="00000000" w:rsidRPr="00000000" w14:paraId="00000013">
      <w:pPr>
        <w:numPr>
          <w:ilvl w:val="0"/>
          <w:numId w:val="3"/>
        </w:numPr>
        <w:spacing w:after="0" w:afterAutospacing="0" w:before="240" w:lineRule="auto"/>
        <w:ind w:left="720" w:right="-136.062992125984" w:hanging="360"/>
        <w:rPr>
          <w:u w:val="none"/>
        </w:rPr>
      </w:pPr>
      <w:r w:rsidDel="00000000" w:rsidR="00000000" w:rsidRPr="00000000">
        <w:rPr>
          <w:b w:val="1"/>
          <w:rtl w:val="0"/>
        </w:rPr>
        <w:t xml:space="preserve">Beleidsdoelstellingen, monitoring en sturing:</w:t>
      </w:r>
      <w:r w:rsidDel="00000000" w:rsidR="00000000" w:rsidRPr="00000000">
        <w:rPr>
          <w:rtl w:val="0"/>
        </w:rPr>
        <w:t xml:space="preserve"> Het ontbreekt bij gemeenten regelmatig aan concrete beleidsdoelstellingen, kritische prestatie-indicatoren of streefwaarden in Wmo-beleid. Dit zorgt ervoor dat er weinig tot geen inzicht verkregen kan worden in de resultaten van dit beleid.</w:t>
      </w:r>
    </w:p>
    <w:p w:rsidR="00000000" w:rsidDel="00000000" w:rsidP="00000000" w:rsidRDefault="00000000" w:rsidRPr="00000000" w14:paraId="00000014">
      <w:pPr>
        <w:numPr>
          <w:ilvl w:val="0"/>
          <w:numId w:val="3"/>
        </w:numPr>
        <w:spacing w:after="0" w:afterAutospacing="0" w:before="0" w:beforeAutospacing="0" w:lineRule="auto"/>
        <w:ind w:left="720" w:right="-136.062992125984" w:hanging="360"/>
        <w:rPr>
          <w:u w:val="none"/>
        </w:rPr>
      </w:pPr>
      <w:r w:rsidDel="00000000" w:rsidR="00000000" w:rsidRPr="00000000">
        <w:rPr>
          <w:b w:val="1"/>
          <w:rtl w:val="0"/>
        </w:rPr>
        <w:t xml:space="preserve">Toegang tot zorg en ondersteuning:</w:t>
      </w:r>
      <w:r w:rsidDel="00000000" w:rsidR="00000000" w:rsidRPr="00000000">
        <w:rPr>
          <w:rtl w:val="0"/>
        </w:rPr>
        <w:t xml:space="preserve"> Er komt geen eenduidig beeld naar voren met betrekking tot de tevredenheid van cliënten over de toegang tot Wmo-voorzieningen. Een veelvoorkomend probleem is dat er lange wachtlijsten zijn bij het ontvangen van zorg of voorzieningen. Hulp die inwoners en cliënten kunnen krijgen van onafhankelijke cliëntondersteuning bij het aanvragen van ondersteuning en voorzieningen wordt nog weinig gebruikt.</w:t>
      </w:r>
    </w:p>
    <w:p w:rsidR="00000000" w:rsidDel="00000000" w:rsidP="00000000" w:rsidRDefault="00000000" w:rsidRPr="00000000" w14:paraId="00000015">
      <w:pPr>
        <w:numPr>
          <w:ilvl w:val="0"/>
          <w:numId w:val="3"/>
        </w:numPr>
        <w:spacing w:after="0" w:afterAutospacing="0" w:before="0" w:beforeAutospacing="0" w:lineRule="auto"/>
        <w:ind w:left="720" w:right="-136.062992125984" w:hanging="360"/>
        <w:rPr>
          <w:u w:val="none"/>
        </w:rPr>
      </w:pPr>
      <w:r w:rsidDel="00000000" w:rsidR="00000000" w:rsidRPr="00000000">
        <w:rPr>
          <w:b w:val="1"/>
          <w:rtl w:val="0"/>
        </w:rPr>
        <w:t xml:space="preserve">Uitvoering van de Wmo:</w:t>
      </w:r>
      <w:r w:rsidDel="00000000" w:rsidR="00000000" w:rsidRPr="00000000">
        <w:rPr>
          <w:rtl w:val="0"/>
        </w:rPr>
        <w:t xml:space="preserve"> In de samenwerking en afstemming binnen de zorgketen - tussen gemeente, zorgaanbieders en wijkteams - is vaak ruimte voor verbetering. De beoogde doelen van de transformatie van de Wmo, zoals de verschuiving van dure, gespecialiseerde zorg naar het versterken van zelfredzaamheid en informele ondersteuning, worden over het algemeen niet of slechts ten dele gerealiseerd. </w:t>
      </w:r>
    </w:p>
    <w:p w:rsidR="00000000" w:rsidDel="00000000" w:rsidP="00000000" w:rsidRDefault="00000000" w:rsidRPr="00000000" w14:paraId="00000016">
      <w:pPr>
        <w:numPr>
          <w:ilvl w:val="0"/>
          <w:numId w:val="3"/>
        </w:numPr>
        <w:spacing w:after="0" w:afterAutospacing="0" w:before="0" w:beforeAutospacing="0" w:lineRule="auto"/>
        <w:ind w:left="720" w:right="-136.062992125984" w:hanging="360"/>
        <w:rPr>
          <w:u w:val="none"/>
        </w:rPr>
      </w:pPr>
      <w:r w:rsidDel="00000000" w:rsidR="00000000" w:rsidRPr="00000000">
        <w:rPr>
          <w:b w:val="1"/>
          <w:rtl w:val="0"/>
        </w:rPr>
        <w:t xml:space="preserve">Maatschappelijke opvang:</w:t>
      </w:r>
      <w:r w:rsidDel="00000000" w:rsidR="00000000" w:rsidRPr="00000000">
        <w:rPr>
          <w:rtl w:val="0"/>
        </w:rPr>
        <w:t xml:space="preserve"> De problematiek van dakloosheid in Nederland is toegenomen. De doelgroep is complex en heeft een aanzienlijk risico op terugval, terwijl de maatschappelijke opvang binnen gemeenten kampt met onvoldoende of ongeschikte capaciteit en stagnerende uitstroom door een gebrek aan passende woonruimte en onvoldoende grip vanuit de gemeente. </w:t>
      </w:r>
    </w:p>
    <w:p w:rsidR="00000000" w:rsidDel="00000000" w:rsidP="00000000" w:rsidRDefault="00000000" w:rsidRPr="00000000" w14:paraId="00000017">
      <w:pPr>
        <w:numPr>
          <w:ilvl w:val="0"/>
          <w:numId w:val="3"/>
        </w:numPr>
        <w:spacing w:after="0" w:afterAutospacing="0" w:before="0" w:beforeAutospacing="0" w:lineRule="auto"/>
        <w:ind w:left="720" w:right="-136.062992125984" w:hanging="360"/>
        <w:rPr>
          <w:u w:val="none"/>
        </w:rPr>
      </w:pPr>
      <w:r w:rsidDel="00000000" w:rsidR="00000000" w:rsidRPr="00000000">
        <w:rPr>
          <w:b w:val="1"/>
          <w:rtl w:val="0"/>
        </w:rPr>
        <w:t xml:space="preserve">Financiën van de Wmo:</w:t>
      </w:r>
      <w:r w:rsidDel="00000000" w:rsidR="00000000" w:rsidRPr="00000000">
        <w:rPr>
          <w:rtl w:val="0"/>
        </w:rPr>
        <w:t xml:space="preserve"> Gemeenten zien een stijgende lijn in de kosten voor Wmo-maatwerkvoorzieningen. Soms hebben gemeenten onvoldoende grip of maar beperkte mogelijkheden om kostenstijgingen effectief te beïnvloeden.  </w:t>
      </w:r>
    </w:p>
    <w:p w:rsidR="00000000" w:rsidDel="00000000" w:rsidP="00000000" w:rsidRDefault="00000000" w:rsidRPr="00000000" w14:paraId="00000018">
      <w:pPr>
        <w:numPr>
          <w:ilvl w:val="0"/>
          <w:numId w:val="3"/>
        </w:numPr>
        <w:spacing w:after="240" w:before="0" w:beforeAutospacing="0" w:lineRule="auto"/>
        <w:ind w:left="720" w:right="-136.062992125984" w:hanging="360"/>
        <w:rPr>
          <w:u w:val="none"/>
        </w:rPr>
      </w:pPr>
      <w:r w:rsidDel="00000000" w:rsidR="00000000" w:rsidRPr="00000000">
        <w:rPr>
          <w:b w:val="1"/>
          <w:rtl w:val="0"/>
        </w:rPr>
        <w:t xml:space="preserve">Zorgfraude:</w:t>
      </w:r>
      <w:r w:rsidDel="00000000" w:rsidR="00000000" w:rsidRPr="00000000">
        <w:rPr>
          <w:rtl w:val="0"/>
        </w:rPr>
        <w:t xml:space="preserve"> Zorgfraude krijgt vaak nog te weinig politiek-bestuurlijke aandacht binnen gemeenten en de informatievoorziening vanuit gemeenten aan inwoners en cliënten over oneigenlijk gebruik van Wmo-voorzieningen en de consequenties daarvan is regelmatig onvoldoende.</w:t>
      </w:r>
    </w:p>
    <w:p w:rsidR="00000000" w:rsidDel="00000000" w:rsidP="00000000" w:rsidRDefault="00000000" w:rsidRPr="00000000" w14:paraId="00000019">
      <w:pPr>
        <w:spacing w:after="240" w:before="240" w:lineRule="auto"/>
        <w:ind w:right="-136.062992125984"/>
        <w:rPr/>
      </w:pPr>
      <w:r w:rsidDel="00000000" w:rsidR="00000000" w:rsidRPr="00000000">
        <w:rPr>
          <w:rtl w:val="0"/>
        </w:rPr>
        <w:t xml:space="preserve">Daarnaast geeft de meta-analyse de volgende aandachtspunten waar gemeenten aan kunnen werken met betrekking tot de Wmo:</w:t>
      </w:r>
    </w:p>
    <w:p w:rsidR="00000000" w:rsidDel="00000000" w:rsidP="00000000" w:rsidRDefault="00000000" w:rsidRPr="00000000" w14:paraId="0000001A">
      <w:pPr>
        <w:numPr>
          <w:ilvl w:val="0"/>
          <w:numId w:val="1"/>
        </w:numPr>
        <w:spacing w:after="0" w:afterAutospacing="0" w:before="240" w:lineRule="auto"/>
        <w:ind w:left="720" w:right="-136.062992125984" w:hanging="360"/>
        <w:rPr>
          <w:u w:val="none"/>
        </w:rPr>
      </w:pPr>
      <w:r w:rsidDel="00000000" w:rsidR="00000000" w:rsidRPr="00000000">
        <w:rPr>
          <w:rtl w:val="0"/>
        </w:rPr>
        <w:t xml:space="preserve">Versterk de rol van de gemeenteraad</w:t>
      </w:r>
    </w:p>
    <w:p w:rsidR="00000000" w:rsidDel="00000000" w:rsidP="00000000" w:rsidRDefault="00000000" w:rsidRPr="00000000" w14:paraId="0000001B">
      <w:pPr>
        <w:numPr>
          <w:ilvl w:val="0"/>
          <w:numId w:val="1"/>
        </w:numPr>
        <w:spacing w:after="0" w:afterAutospacing="0" w:before="0" w:beforeAutospacing="0" w:lineRule="auto"/>
        <w:ind w:left="720" w:right="-136.062992125984" w:hanging="360"/>
        <w:rPr>
          <w:u w:val="none"/>
        </w:rPr>
      </w:pPr>
      <w:r w:rsidDel="00000000" w:rsidR="00000000" w:rsidRPr="00000000">
        <w:rPr>
          <w:rtl w:val="0"/>
        </w:rPr>
        <w:t xml:space="preserve">Stel concrete beleidsdoelstellingen en daarbij behorende indicatoren op </w:t>
      </w:r>
    </w:p>
    <w:p w:rsidR="00000000" w:rsidDel="00000000" w:rsidP="00000000" w:rsidRDefault="00000000" w:rsidRPr="00000000" w14:paraId="0000001C">
      <w:pPr>
        <w:numPr>
          <w:ilvl w:val="0"/>
          <w:numId w:val="1"/>
        </w:numPr>
        <w:spacing w:after="0" w:afterAutospacing="0" w:before="0" w:beforeAutospacing="0" w:lineRule="auto"/>
        <w:ind w:left="720" w:right="-136.062992125984" w:hanging="360"/>
        <w:rPr>
          <w:u w:val="none"/>
        </w:rPr>
      </w:pPr>
      <w:r w:rsidDel="00000000" w:rsidR="00000000" w:rsidRPr="00000000">
        <w:rPr>
          <w:rtl w:val="0"/>
        </w:rPr>
        <w:t xml:space="preserve">Verbeter de toegankelijkheid van de Wmo</w:t>
      </w:r>
    </w:p>
    <w:p w:rsidR="00000000" w:rsidDel="00000000" w:rsidP="00000000" w:rsidRDefault="00000000" w:rsidRPr="00000000" w14:paraId="0000001D">
      <w:pPr>
        <w:numPr>
          <w:ilvl w:val="0"/>
          <w:numId w:val="1"/>
        </w:numPr>
        <w:spacing w:after="0" w:afterAutospacing="0" w:before="0" w:beforeAutospacing="0" w:lineRule="auto"/>
        <w:ind w:left="720" w:right="-136.062992125984" w:hanging="360"/>
        <w:rPr>
          <w:u w:val="none"/>
        </w:rPr>
      </w:pPr>
      <w:r w:rsidDel="00000000" w:rsidR="00000000" w:rsidRPr="00000000">
        <w:rPr>
          <w:rtl w:val="0"/>
        </w:rPr>
        <w:t xml:space="preserve">Verbeter de samenwerking binnen de zorgketen</w:t>
      </w:r>
    </w:p>
    <w:p w:rsidR="00000000" w:rsidDel="00000000" w:rsidP="00000000" w:rsidRDefault="00000000" w:rsidRPr="00000000" w14:paraId="0000001E">
      <w:pPr>
        <w:numPr>
          <w:ilvl w:val="0"/>
          <w:numId w:val="1"/>
        </w:numPr>
        <w:spacing w:after="0" w:afterAutospacing="0" w:before="0" w:beforeAutospacing="0" w:lineRule="auto"/>
        <w:ind w:left="720" w:right="-136.062992125984" w:hanging="360"/>
        <w:rPr>
          <w:u w:val="none"/>
        </w:rPr>
      </w:pPr>
      <w:r w:rsidDel="00000000" w:rsidR="00000000" w:rsidRPr="00000000">
        <w:rPr>
          <w:rtl w:val="0"/>
        </w:rPr>
        <w:t xml:space="preserve">Vergroot het gebruik van onafhankelijke cliëntondersteuning </w:t>
      </w:r>
    </w:p>
    <w:p w:rsidR="00000000" w:rsidDel="00000000" w:rsidP="00000000" w:rsidRDefault="00000000" w:rsidRPr="00000000" w14:paraId="0000001F">
      <w:pPr>
        <w:numPr>
          <w:ilvl w:val="0"/>
          <w:numId w:val="1"/>
        </w:numPr>
        <w:spacing w:after="240" w:before="0" w:beforeAutospacing="0" w:lineRule="auto"/>
        <w:ind w:left="720" w:right="-136.062992125984" w:hanging="360"/>
        <w:rPr>
          <w:u w:val="none"/>
        </w:rPr>
      </w:pPr>
      <w:r w:rsidDel="00000000" w:rsidR="00000000" w:rsidRPr="00000000">
        <w:rPr>
          <w:rtl w:val="0"/>
        </w:rPr>
        <w:t xml:space="preserve">Maak zorgfraude een politiek-bestuurlijke prioriteit </w:t>
      </w:r>
    </w:p>
    <w:p w:rsidR="00000000" w:rsidDel="00000000" w:rsidP="00000000" w:rsidRDefault="00000000" w:rsidRPr="00000000" w14:paraId="00000020">
      <w:pPr>
        <w:spacing w:after="240" w:before="240" w:lineRule="auto"/>
        <w:ind w:right="-136.062992125984"/>
        <w:rPr/>
      </w:pPr>
      <w:r w:rsidDel="00000000" w:rsidR="00000000" w:rsidRPr="00000000">
        <w:rPr>
          <w:rtl w:val="0"/>
        </w:rPr>
        <w:t xml:space="preserve">Met betrekking tot de rol van de gemeenteraad worden er nog enkele specifieke aspecten van de Wmo benoemd waar u als raad invloed op kan uitoefenen en wat belangrijk kan zijn in de verbetering. </w:t>
      </w:r>
      <w:r w:rsidDel="00000000" w:rsidR="00000000" w:rsidRPr="00000000">
        <w:rPr>
          <w:color w:val="b4a38a"/>
          <w:rtl w:val="0"/>
        </w:rPr>
        <w:t xml:space="preserve">[Controleer bij dit onderdeel als rekenkamer in de relevante beleidsstukken in hoeverre onderstaande punten van toepassing zijn binnen de gemeente, en pas aan waar nodig.]</w:t>
      </w:r>
      <w:r w:rsidDel="00000000" w:rsidR="00000000" w:rsidRPr="00000000">
        <w:rPr>
          <w:rtl w:val="0"/>
        </w:rPr>
        <w:t xml:space="preserve"> Het gaat hierbij specifiek om:</w:t>
      </w:r>
    </w:p>
    <w:p w:rsidR="00000000" w:rsidDel="00000000" w:rsidP="00000000" w:rsidRDefault="00000000" w:rsidRPr="00000000" w14:paraId="00000021">
      <w:pPr>
        <w:numPr>
          <w:ilvl w:val="0"/>
          <w:numId w:val="2"/>
        </w:numPr>
        <w:spacing w:after="0" w:afterAutospacing="0" w:before="240" w:lineRule="auto"/>
        <w:ind w:left="720" w:right="-136.062992125984" w:hanging="360"/>
        <w:rPr>
          <w:u w:val="none"/>
        </w:rPr>
      </w:pPr>
      <w:r w:rsidDel="00000000" w:rsidR="00000000" w:rsidRPr="00000000">
        <w:rPr>
          <w:rtl w:val="0"/>
        </w:rPr>
        <w:t xml:space="preserve">Het verbeteren van de monitoring en evaluatie van Wmo-beleid</w:t>
      </w:r>
    </w:p>
    <w:p w:rsidR="00000000" w:rsidDel="00000000" w:rsidP="00000000" w:rsidRDefault="00000000" w:rsidRPr="00000000" w14:paraId="00000022">
      <w:pPr>
        <w:numPr>
          <w:ilvl w:val="0"/>
          <w:numId w:val="2"/>
        </w:numPr>
        <w:spacing w:after="0" w:afterAutospacing="0" w:before="0" w:beforeAutospacing="0" w:lineRule="auto"/>
        <w:ind w:left="720" w:right="-136.062992125984" w:hanging="360"/>
        <w:rPr>
          <w:u w:val="none"/>
        </w:rPr>
      </w:pPr>
      <w:r w:rsidDel="00000000" w:rsidR="00000000" w:rsidRPr="00000000">
        <w:rPr>
          <w:rtl w:val="0"/>
        </w:rPr>
        <w:t xml:space="preserve">De positionering en het gebruik van onafhankelijke cliëntondersteuning</w:t>
      </w:r>
    </w:p>
    <w:p w:rsidR="00000000" w:rsidDel="00000000" w:rsidP="00000000" w:rsidRDefault="00000000" w:rsidRPr="00000000" w14:paraId="00000023">
      <w:pPr>
        <w:numPr>
          <w:ilvl w:val="0"/>
          <w:numId w:val="2"/>
        </w:numPr>
        <w:spacing w:after="0" w:afterAutospacing="0" w:before="0" w:beforeAutospacing="0" w:lineRule="auto"/>
        <w:ind w:left="720" w:right="-136.062992125984" w:hanging="360"/>
        <w:rPr>
          <w:u w:val="none"/>
        </w:rPr>
      </w:pPr>
      <w:r w:rsidDel="00000000" w:rsidR="00000000" w:rsidRPr="00000000">
        <w:rPr>
          <w:rtl w:val="0"/>
        </w:rPr>
        <w:t xml:space="preserve">Wachtlijsten voor het ontvangen van zorg of voorzieningen vanuit de Wmo</w:t>
      </w:r>
    </w:p>
    <w:p w:rsidR="00000000" w:rsidDel="00000000" w:rsidP="00000000" w:rsidRDefault="00000000" w:rsidRPr="00000000" w14:paraId="00000024">
      <w:pPr>
        <w:numPr>
          <w:ilvl w:val="0"/>
          <w:numId w:val="2"/>
        </w:numPr>
        <w:spacing w:after="0" w:afterAutospacing="0" w:before="0" w:beforeAutospacing="0" w:lineRule="auto"/>
        <w:ind w:left="720" w:right="-136.062992125984" w:hanging="360"/>
        <w:rPr>
          <w:u w:val="none"/>
        </w:rPr>
      </w:pPr>
      <w:r w:rsidDel="00000000" w:rsidR="00000000" w:rsidRPr="00000000">
        <w:rPr>
          <w:rtl w:val="0"/>
        </w:rPr>
        <w:t xml:space="preserve">Het bereiken van de beoogde transformatiedoelen </w:t>
      </w:r>
    </w:p>
    <w:p w:rsidR="00000000" w:rsidDel="00000000" w:rsidP="00000000" w:rsidRDefault="00000000" w:rsidRPr="00000000" w14:paraId="00000025">
      <w:pPr>
        <w:numPr>
          <w:ilvl w:val="0"/>
          <w:numId w:val="2"/>
        </w:numPr>
        <w:spacing w:after="240" w:before="0" w:beforeAutospacing="0" w:lineRule="auto"/>
        <w:ind w:left="720" w:right="-136.062992125984" w:hanging="360"/>
        <w:rPr>
          <w:u w:val="none"/>
        </w:rPr>
      </w:pPr>
      <w:r w:rsidDel="00000000" w:rsidR="00000000" w:rsidRPr="00000000">
        <w:rPr>
          <w:rtl w:val="0"/>
        </w:rPr>
        <w:t xml:space="preserve">Grip krijgen op de financiële knelpunten binnen de Wmo</w:t>
      </w:r>
    </w:p>
    <w:p w:rsidR="00000000" w:rsidDel="00000000" w:rsidP="00000000" w:rsidRDefault="00000000" w:rsidRPr="00000000" w14:paraId="00000026">
      <w:pPr>
        <w:spacing w:after="240" w:before="240" w:lineRule="auto"/>
        <w:ind w:right="-136.062992125984"/>
        <w:rPr>
          <w:color w:val="b4a38a"/>
        </w:rPr>
      </w:pPr>
      <w:r w:rsidDel="00000000" w:rsidR="00000000" w:rsidRPr="00000000">
        <w:rPr>
          <w:color w:val="b4a38a"/>
          <w:rtl w:val="0"/>
        </w:rPr>
        <w:t xml:space="preserve">[Indien de rekenkamer de gemeenteraad wil adviseren om in gesprek te gaan met het college over dit onderwerp, of een nieuw onderzoek naar (een onderdeel van) de Wmo wil aankondigen, kan een van de volgende paragrafen worden toegevoegd aan de brief:</w:t>
      </w:r>
    </w:p>
    <w:p w:rsidR="00000000" w:rsidDel="00000000" w:rsidP="00000000" w:rsidRDefault="00000000" w:rsidRPr="00000000" w14:paraId="00000027">
      <w:pPr>
        <w:spacing w:after="0" w:before="240" w:lineRule="auto"/>
        <w:ind w:right="-136.062992125984"/>
        <w:rPr>
          <w:b w:val="1"/>
          <w:color w:val="b4a38a"/>
        </w:rPr>
      </w:pPr>
      <w:r w:rsidDel="00000000" w:rsidR="00000000" w:rsidRPr="00000000">
        <w:rPr>
          <w:color w:val="b4a38a"/>
          <w:rtl w:val="0"/>
        </w:rPr>
        <w:t xml:space="preserve">“</w:t>
      </w:r>
      <w:r w:rsidDel="00000000" w:rsidR="00000000" w:rsidRPr="00000000">
        <w:rPr>
          <w:b w:val="1"/>
          <w:color w:val="b4a38a"/>
          <w:rtl w:val="0"/>
        </w:rPr>
        <w:t xml:space="preserve">In gesprek over de Wmo</w:t>
      </w:r>
    </w:p>
    <w:p w:rsidR="00000000" w:rsidDel="00000000" w:rsidP="00000000" w:rsidRDefault="00000000" w:rsidRPr="00000000" w14:paraId="00000028">
      <w:pPr>
        <w:spacing w:after="240" w:before="0" w:lineRule="auto"/>
        <w:ind w:right="-136.062992125984"/>
        <w:rPr>
          <w:color w:val="b4a38a"/>
        </w:rPr>
      </w:pPr>
      <w:r w:rsidDel="00000000" w:rsidR="00000000" w:rsidRPr="00000000">
        <w:rPr>
          <w:color w:val="b4a38a"/>
          <w:rtl w:val="0"/>
        </w:rPr>
        <w:t xml:space="preserve">Naar aanleiding van deze brief en de bevindingen van de meta-analyse Wmo kunnen wij ons voorstellen dat u als raad in gesprek wilt gaan over dit onderwerp. Wij zouden daarom adviseren </w:t>
      </w:r>
      <w:r w:rsidDel="00000000" w:rsidR="00000000" w:rsidRPr="00000000">
        <w:rPr>
          <w:color w:val="b4a38a"/>
          <w:rtl w:val="0"/>
        </w:rPr>
        <w:t xml:space="preserve">om {een</w:t>
      </w:r>
      <w:r w:rsidDel="00000000" w:rsidR="00000000" w:rsidRPr="00000000">
        <w:rPr>
          <w:color w:val="b4a38a"/>
          <w:rtl w:val="0"/>
        </w:rPr>
        <w:t xml:space="preserve"> specifiek onderdeel </w:t>
      </w:r>
      <w:r w:rsidDel="00000000" w:rsidR="00000000" w:rsidRPr="00000000">
        <w:rPr>
          <w:color w:val="b4a38a"/>
          <w:rtl w:val="0"/>
        </w:rPr>
        <w:t xml:space="preserve">van} de</w:t>
      </w:r>
      <w:r w:rsidDel="00000000" w:rsidR="00000000" w:rsidRPr="00000000">
        <w:rPr>
          <w:color w:val="b4a38a"/>
          <w:rtl w:val="0"/>
        </w:rPr>
        <w:t xml:space="preserve"> Wmo op de agenda te zetten en hierover met het college in gesprek te gaan. De aandachtspunten die uit de meta-analyse naar voren zijn gekomen kunnen hiervoor een mooie leidraad </w:t>
      </w:r>
      <w:r w:rsidDel="00000000" w:rsidR="00000000" w:rsidRPr="00000000">
        <w:rPr>
          <w:color w:val="b4a38a"/>
          <w:rtl w:val="0"/>
        </w:rPr>
        <w:t xml:space="preserve">zijn. {Controleer</w:t>
      </w:r>
      <w:r w:rsidDel="00000000" w:rsidR="00000000" w:rsidRPr="00000000">
        <w:rPr>
          <w:color w:val="b4a38a"/>
          <w:rtl w:val="0"/>
        </w:rPr>
        <w:t xml:space="preserve"> als rekenkamer in de relevante beleidsstukken van de gemeente welke onderdelen van de Wmo en welke aandachtspunten extra relevant zijn voor uw </w:t>
      </w:r>
      <w:r w:rsidDel="00000000" w:rsidR="00000000" w:rsidRPr="00000000">
        <w:rPr>
          <w:color w:val="b4a38a"/>
          <w:rtl w:val="0"/>
        </w:rPr>
        <w:t xml:space="preserve">gemeenteraad. Voeg</w:t>
      </w:r>
      <w:r w:rsidDel="00000000" w:rsidR="00000000" w:rsidRPr="00000000">
        <w:rPr>
          <w:color w:val="b4a38a"/>
          <w:rtl w:val="0"/>
        </w:rPr>
        <w:t xml:space="preserve"> hier dan nog extra informatie hierover </w:t>
      </w:r>
      <w:r w:rsidDel="00000000" w:rsidR="00000000" w:rsidRPr="00000000">
        <w:rPr>
          <w:color w:val="b4a38a"/>
          <w:rtl w:val="0"/>
        </w:rPr>
        <w:t xml:space="preserve">toe}.”</w:t>
      </w:r>
      <w:r w:rsidDel="00000000" w:rsidR="00000000" w:rsidRPr="00000000">
        <w:rPr>
          <w:rtl w:val="0"/>
        </w:rPr>
      </w:r>
    </w:p>
    <w:p w:rsidR="00000000" w:rsidDel="00000000" w:rsidP="00000000" w:rsidRDefault="00000000" w:rsidRPr="00000000" w14:paraId="00000029">
      <w:pPr>
        <w:spacing w:after="0" w:before="240" w:lineRule="auto"/>
        <w:ind w:right="-136.062992125984"/>
        <w:rPr>
          <w:b w:val="1"/>
          <w:color w:val="b4a38a"/>
        </w:rPr>
      </w:pPr>
      <w:r w:rsidDel="00000000" w:rsidR="00000000" w:rsidRPr="00000000">
        <w:rPr>
          <w:color w:val="b4a38a"/>
          <w:rtl w:val="0"/>
        </w:rPr>
        <w:t xml:space="preserve">“</w:t>
      </w:r>
      <w:r w:rsidDel="00000000" w:rsidR="00000000" w:rsidRPr="00000000">
        <w:rPr>
          <w:b w:val="1"/>
          <w:color w:val="b4a38a"/>
          <w:rtl w:val="0"/>
        </w:rPr>
        <w:t xml:space="preserve">Nieuw rekenkameronderzoek naar {onderwerp}</w:t>
      </w:r>
    </w:p>
    <w:p w:rsidR="00000000" w:rsidDel="00000000" w:rsidP="00000000" w:rsidRDefault="00000000" w:rsidRPr="00000000" w14:paraId="0000002A">
      <w:pPr>
        <w:spacing w:after="240" w:before="0" w:lineRule="auto"/>
        <w:ind w:right="-136.062992125984"/>
        <w:rPr>
          <w:color w:val="b4a38a"/>
        </w:rPr>
      </w:pPr>
      <w:r w:rsidDel="00000000" w:rsidR="00000000" w:rsidRPr="00000000">
        <w:rPr>
          <w:color w:val="b4a38a"/>
          <w:rtl w:val="0"/>
        </w:rPr>
        <w:t xml:space="preserve">Naar aanleiding van deze meta-analyse Wmo, [hebben wij als rekenkamer besloten/overwegen wij als rekenkamer] een nieuw onderzoek uit te voeren naar {onderwerp}. [Vermeld hier informatie over het doel en de opzet van het </w:t>
      </w:r>
      <w:r w:rsidDel="00000000" w:rsidR="00000000" w:rsidRPr="00000000">
        <w:rPr>
          <w:color w:val="b4a38a"/>
          <w:rtl w:val="0"/>
        </w:rPr>
        <w:t xml:space="preserve">onderzoek. Eventueel</w:t>
      </w:r>
      <w:r w:rsidDel="00000000" w:rsidR="00000000" w:rsidRPr="00000000">
        <w:rPr>
          <w:color w:val="b4a38a"/>
          <w:rtl w:val="0"/>
        </w:rPr>
        <w:t xml:space="preserve"> kan de raad uitgenodigd worden om hierover mee te </w:t>
      </w:r>
      <w:r w:rsidDel="00000000" w:rsidR="00000000" w:rsidRPr="00000000">
        <w:rPr>
          <w:color w:val="b4a38a"/>
          <w:rtl w:val="0"/>
        </w:rPr>
        <w:t xml:space="preserve">denken].”</w:t>
      </w:r>
      <w:r w:rsidDel="00000000" w:rsidR="00000000" w:rsidRPr="00000000">
        <w:rPr>
          <w:color w:val="b4a38a"/>
          <w:rtl w:val="0"/>
        </w:rPr>
        <w:t xml:space="preserve"> </w:t>
      </w:r>
    </w:p>
    <w:p w:rsidR="00000000" w:rsidDel="00000000" w:rsidP="00000000" w:rsidRDefault="00000000" w:rsidRPr="00000000" w14:paraId="0000002B">
      <w:pPr>
        <w:spacing w:after="240" w:before="240" w:lineRule="auto"/>
        <w:ind w:right="-136.062992125984"/>
        <w:rPr>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before="240" w:lineRule="auto"/>
        <w:ind w:right="-136.062992125984"/>
        <w:rPr>
          <w:b w:val="1"/>
        </w:rPr>
      </w:pPr>
      <w:r w:rsidDel="00000000" w:rsidR="00000000" w:rsidRPr="00000000">
        <w:rPr>
          <w:b w:val="1"/>
          <w:rtl w:val="0"/>
        </w:rPr>
        <w:t xml:space="preserve">Tot slot</w:t>
      </w:r>
    </w:p>
    <w:p w:rsidR="00000000" w:rsidDel="00000000" w:rsidP="00000000" w:rsidRDefault="00000000" w:rsidRPr="00000000" w14:paraId="0000002D">
      <w:pPr>
        <w:spacing w:after="240" w:before="0" w:lineRule="auto"/>
        <w:ind w:right="-136.062992125984"/>
        <w:rPr/>
      </w:pPr>
      <w:r w:rsidDel="00000000" w:rsidR="00000000" w:rsidRPr="00000000">
        <w:rPr>
          <w:rtl w:val="0"/>
        </w:rPr>
        <w:t xml:space="preserve">Met deze brief hopen wij u als raad geïnformeerd te hebben over de laatste ontwikkelingen en inzichten met betrekking tot de Wmo die zijn voortgekomen uit rekenkameronderzoek in Nederland. De Wmo is een zeer breed beleidsterrein en daarmee heeft het op veel verschillende manieren impact op burgers en de gemeente. Daarom is het van groot belang dat er voldoende en op de juiste manier aandacht wordt besteed aan deze verschillende onderdelen van de Wmo. Deze brief is bedoeld om u als raad op de hoogte te brengen van (algemene) aandachtspunten binnen de Wmo en handvatten te bieden om hier op een positieve manier uw rol in te kunnen pakken. Wij hopen dat u hiermee geholpen bent.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color w:val="0f1941"/>
        <w:lang w:val="en"/>
      </w:rPr>
    </w:rPrDefault>
    <w:pPrDefault>
      <w:pPr>
        <w:spacing w:line="276" w:lineRule="auto"/>
        <w:ind w:right="4.13385826771730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200" w:lineRule="auto"/>
      <w:ind w:right="-1717.7952755905512"/>
    </w:pPr>
    <w:rPr>
      <w:sz w:val="36"/>
      <w:szCs w:val="36"/>
    </w:rPr>
  </w:style>
  <w:style w:type="paragraph" w:styleId="Heading2">
    <w:name w:val="heading 2"/>
    <w:basedOn w:val="Normal"/>
    <w:next w:val="Normal"/>
    <w:pPr>
      <w:keepNext w:val="1"/>
      <w:keepLines w:val="1"/>
      <w:pageBreakBefore w:val="0"/>
      <w:spacing w:after="80" w:before="320" w:lineRule="auto"/>
    </w:pPr>
    <w:rPr>
      <w:color w:val="b4a38a"/>
      <w:sz w:val="24"/>
      <w:szCs w:val="24"/>
    </w:rPr>
  </w:style>
  <w:style w:type="paragraph" w:styleId="Heading3">
    <w:name w:val="heading 3"/>
    <w:basedOn w:val="Normal"/>
    <w:next w:val="Normal"/>
    <w:pPr>
      <w:keepNext w:val="1"/>
      <w:keepLines w:val="1"/>
      <w:pageBreakBefore w:val="0"/>
      <w:spacing w:after="80" w:before="320" w:lineRule="auto"/>
    </w:pPr>
    <w:rPr>
      <w:color w:val="b4a38a"/>
      <w:sz w:val="24"/>
      <w:szCs w:val="24"/>
    </w:rPr>
  </w:style>
  <w:style w:type="paragraph" w:styleId="Heading4">
    <w:name w:val="heading 4"/>
    <w:basedOn w:val="Normal"/>
    <w:next w:val="Normal"/>
    <w:pPr>
      <w:keepNext w:val="1"/>
      <w:keepLines w:val="1"/>
      <w:pageBreakBefore w:val="0"/>
    </w:pPr>
    <w:rPr>
      <w:color w:val="b4a38a"/>
    </w:rPr>
  </w:style>
  <w:style w:type="paragraph" w:styleId="Heading5">
    <w:name w:val="heading 5"/>
    <w:basedOn w:val="Normal"/>
    <w:next w:val="Normal"/>
    <w:pPr>
      <w:keepNext w:val="1"/>
      <w:keepLines w:val="1"/>
      <w:pageBreakBefore w:val="0"/>
    </w:pPr>
    <w:rPr>
      <w:i w:val="1"/>
      <w:color w:val="b4a38a"/>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200" w:line="240" w:lineRule="auto"/>
      <w:ind w:left="1260" w:right="0" w:firstLine="0"/>
    </w:pPr>
    <w:rPr>
      <w:color w:val="f7f5f0"/>
      <w:sz w:val="56"/>
      <w:szCs w:val="56"/>
    </w:rPr>
  </w:style>
  <w:style w:type="paragraph" w:styleId="Subtitle">
    <w:name w:val="Subtitle"/>
    <w:basedOn w:val="Normal"/>
    <w:next w:val="Normal"/>
    <w:pPr>
      <w:keepNext w:val="1"/>
      <w:keepLines w:val="1"/>
      <w:pageBreakBefore w:val="0"/>
      <w:spacing w:line="240" w:lineRule="auto"/>
      <w:ind w:left="1260" w:right="-103.11023622047117" w:firstLine="0"/>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